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D11" w:rsidRDefault="008B5D11">
      <w:pPr>
        <w:pStyle w:val="Af1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</w:rPr>
      </w:pPr>
    </w:p>
    <w:p w:rsidR="008B5D11" w:rsidRDefault="008B5D11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8B5D11" w:rsidRDefault="008B5D11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8B5D11" w:rsidRDefault="008B5D11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8B5D11" w:rsidRDefault="008B5D11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8B5D11" w:rsidRDefault="008B5D11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8B5D11" w:rsidRDefault="00C54D94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 w:rsidR="008B5D11" w:rsidRDefault="008B5D11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8B5D11" w:rsidRDefault="00C54D94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年度）</w:t>
      </w:r>
    </w:p>
    <w:p w:rsidR="008B5D11" w:rsidRDefault="008B5D11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8B5D11" w:rsidRDefault="008B5D11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8B5D11" w:rsidRDefault="008B5D11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8B5D11" w:rsidRDefault="008B5D11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8B5D11" w:rsidRDefault="008B5D11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8B5D11" w:rsidRDefault="008B5D11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8B5D11" w:rsidRDefault="008B5D11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8B5D11" w:rsidRDefault="00C54D94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贫困村整治项目</w:t>
      </w:r>
    </w:p>
    <w:p w:rsidR="008B5D11" w:rsidRDefault="00C54D94">
      <w:pPr>
        <w:pStyle w:val="Af1"/>
        <w:spacing w:line="700" w:lineRule="exact"/>
        <w:ind w:firstLineChars="200" w:firstLine="72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英吉沙县城关乡人民政府</w:t>
      </w:r>
    </w:p>
    <w:p w:rsidR="008B5D11" w:rsidRDefault="00C54D94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英吉沙县林业局</w:t>
      </w:r>
    </w:p>
    <w:p w:rsidR="008B5D11" w:rsidRDefault="00C54D94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努尔艾力·喀迪尔</w:t>
      </w:r>
    </w:p>
    <w:p w:rsidR="008B5D11" w:rsidRDefault="00C54D94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  <w:t>20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日</w:t>
      </w:r>
    </w:p>
    <w:p w:rsidR="008B5D11" w:rsidRDefault="008B5D11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8B5D11" w:rsidRDefault="008B5D11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8B5D11" w:rsidRDefault="00C54D94">
      <w:pPr>
        <w:pStyle w:val="Af1"/>
        <w:spacing w:line="700" w:lineRule="exact"/>
        <w:ind w:firstLineChars="200" w:firstLine="624"/>
        <w:jc w:val="left"/>
        <w:rPr>
          <w:rStyle w:val="aa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a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8B5D11" w:rsidRDefault="00C54D94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8B5D11" w:rsidRDefault="00C54D94">
      <w:pPr>
        <w:pStyle w:val="p0"/>
        <w:spacing w:line="360" w:lineRule="auto"/>
        <w:ind w:firstLine="630"/>
        <w:rPr>
          <w:rFonts w:ascii="楷体_GB2312" w:eastAsia="楷体_GB2312" w:hAnsi="仿宋"/>
          <w:sz w:val="32"/>
        </w:rPr>
      </w:pPr>
      <w:r>
        <w:rPr>
          <w:rFonts w:ascii="楷体_GB2312" w:eastAsia="楷体_GB2312" w:hAnsi="仿宋" w:hint="eastAsia"/>
          <w:sz w:val="32"/>
        </w:rPr>
        <w:t>城关乡位于县城西部，乡政府驻地距县城</w:t>
      </w:r>
      <w:r>
        <w:rPr>
          <w:rFonts w:ascii="楷体_GB2312" w:eastAsia="楷体_GB2312" w:hAnsi="仿宋"/>
          <w:sz w:val="32"/>
        </w:rPr>
        <w:t>0.8</w:t>
      </w:r>
      <w:r>
        <w:rPr>
          <w:rFonts w:ascii="楷体_GB2312" w:eastAsia="楷体_GB2312" w:hAnsi="仿宋" w:hint="eastAsia"/>
          <w:sz w:val="32"/>
        </w:rPr>
        <w:t>公里，乡境地势东低西高。东西跨距约</w:t>
      </w:r>
      <w:r>
        <w:rPr>
          <w:rFonts w:ascii="楷体_GB2312" w:eastAsia="楷体_GB2312" w:hAnsi="仿宋"/>
          <w:sz w:val="32"/>
        </w:rPr>
        <w:t>7</w:t>
      </w:r>
      <w:r>
        <w:rPr>
          <w:rFonts w:ascii="楷体_GB2312" w:eastAsia="楷体_GB2312" w:hAnsi="仿宋" w:hint="eastAsia"/>
          <w:sz w:val="32"/>
        </w:rPr>
        <w:t>公里，南北跨距</w:t>
      </w:r>
      <w:r>
        <w:rPr>
          <w:rFonts w:ascii="楷体_GB2312" w:eastAsia="楷体_GB2312" w:hAnsi="仿宋"/>
          <w:sz w:val="32"/>
        </w:rPr>
        <w:t>6</w:t>
      </w:r>
      <w:r>
        <w:rPr>
          <w:rFonts w:ascii="楷体_GB2312" w:eastAsia="楷体_GB2312" w:hAnsi="仿宋" w:hint="eastAsia"/>
          <w:sz w:val="32"/>
        </w:rPr>
        <w:t>公里，东连芒辛乡，南临康赛水库与乌恰乡分界，西接龙甫乡，西北与乔勒潘乡相接，北与色提力乡为邻。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（二）项目预算绩效目标设定情况。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、项目预期目标及阶段性目标。</w:t>
      </w:r>
      <w:bookmarkStart w:id="0" w:name="_Toc405279309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0.80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</w:t>
      </w:r>
      <w:bookmarkEnd w:id="0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主要为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6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年新种植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10.502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亩果树进行补助，每亩补贴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765.43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群众的生产困难，提高了农民种植果树的积极性，降低农民的投入成本，增加农民的收入，为贫困户在产业发展上扶贫起到关键性作用，为坚决打赢脱贫攻坚战、全面建成小康社会奠定坚实的基础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、项目基本性质。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本项目性质为一次性新增项目。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、项目用途及范围。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0.80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万元，为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6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年新种植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10.502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亩果树进行补助，每亩补贴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765.43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二、项目资金使用及管理情况</w:t>
      </w:r>
    </w:p>
    <w:p w:rsidR="008B5D11" w:rsidRDefault="00C54D94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（一）项目资金安排落</w:t>
      </w: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实、总投入等情况分析。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0.80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万元，为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6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年新种植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10.502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亩果树进行补助，每亩补贴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765.43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lastRenderedPageBreak/>
        <w:t>（二）项目资金实际使用情况分析。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0.80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，主要为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6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年新种植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10.502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亩果树进行补助，每亩补贴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765.43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元，总计补助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0.80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（三）项目资金管理情况分析。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三、项目组织实施情况</w:t>
      </w:r>
    </w:p>
    <w:p w:rsidR="008B5D11" w:rsidRDefault="00C54D94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（一）项目组织情况分析。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一是该项目由城关乡人民政府组织实施。实施过程均按照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本单位制定的管理制度执行；</w:t>
      </w:r>
    </w:p>
    <w:p w:rsidR="008B5D11" w:rsidRDefault="00C54D9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二是本项目不存在调整情况。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（二）项目管理情况分析。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四、项目绩效情况</w:t>
      </w:r>
    </w:p>
    <w:p w:rsidR="008B5D11" w:rsidRDefault="00C54D94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bCs w:val="0"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（一）项目绩效目标完成情况分析。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本项目共设置一级指标</w:t>
      </w:r>
      <w:r>
        <w:rPr>
          <w:rFonts w:ascii="楷体_GB2312" w:eastAsia="楷体_GB2312" w:hAnsi="仿宋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个，已完成指标</w:t>
      </w:r>
      <w:r>
        <w:rPr>
          <w:rFonts w:ascii="楷体_GB2312" w:eastAsia="楷体_GB2312" w:hAnsi="仿宋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个，指标完成率为</w:t>
      </w:r>
      <w:r>
        <w:rPr>
          <w:rFonts w:ascii="楷体_GB2312" w:eastAsia="楷体_GB2312" w:hAnsi="仿宋"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经济性：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群众的生产困难，提高了农民种植果树的积极性，降低农民的投入成本，增加农民的收入，为贫困户在产业发展上扶贫起到关键性作用，为坚决打赢脱贫攻坚战、全面建成小康社会奠定坚实的基础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效率性：该项目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年全部实施完毕</w:t>
      </w:r>
    </w:p>
    <w:p w:rsidR="008B5D11" w:rsidRDefault="00C54D9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效益性：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群众的生产困难，提高了农民种植果树的积极性，降低农民的投入成本，增加农民的收入，为贫困户在产业发展上扶贫起到关键性作用，为坚决打赢脱贫攻坚战、全面建成小康社会奠定坚实的基础。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 xml:space="preserve">  </w:t>
      </w:r>
    </w:p>
    <w:p w:rsidR="008B5D11" w:rsidRDefault="00C54D94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lastRenderedPageBreak/>
        <w:t>（二）项目绩效目标未完成原因分析</w:t>
      </w:r>
    </w:p>
    <w:p w:rsidR="008B5D11" w:rsidRDefault="00C54D9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年本项目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绩效目标全部达成，不存在未完成原因分析。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五、其他需要说明的问题</w:t>
      </w:r>
    </w:p>
    <w:p w:rsidR="008B5D11" w:rsidRDefault="00C54D94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该项目的及时有效实施，极大的提高了农民的种植积极性，今后我乡将继续加强对新种植果树田间管理，加大水肥投入，促进农民增收，确保该项目发挥应有的作用。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、主要经验及做法。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按照英吉沙县财政局要求修改完善了相关财务管理的制度、规定，及时调整充实乡财经工作领导小组，不断加强内部控制和监督。对各项资金的管理、经费收支审批等均作了明确规定，正确组织资金的筹集、调度和使用。对所有大额支出专题报告需经会议研究通过。</w:t>
      </w:r>
      <w:r>
        <w:rPr>
          <w:rFonts w:ascii="仿宋" w:eastAsia="楷体_GB2312" w:hAnsi="仿宋"/>
          <w:spacing w:val="-4"/>
          <w:sz w:val="32"/>
          <w:szCs w:val="32"/>
        </w:rPr>
        <w:t> 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强化制度执行。切实做好厉行节约工作，全面落实各项管理制度要求，努力降低行政成本。对各项指出实行限额把关、一支笔审批制度，做到一事一审批、一事一结账，各项费用严格履行审批程序。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、存在的问题。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8B5D11" w:rsidRDefault="00C54D94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、建议。</w:t>
      </w:r>
      <w:r>
        <w:rPr>
          <w:rFonts w:ascii="楷体_GB2312" w:eastAsia="楷体_GB2312" w:hAnsi="仿宋"/>
          <w:spacing w:val="-4"/>
          <w:sz w:val="32"/>
          <w:szCs w:val="32"/>
        </w:rPr>
        <w:t xml:space="preserve"> 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8B5D11" w:rsidRDefault="00C54D94">
      <w:pPr>
        <w:adjustRightInd w:val="0"/>
        <w:snapToGrid w:val="0"/>
        <w:spacing w:line="360" w:lineRule="auto"/>
        <w:ind w:leftChars="200" w:left="42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（三）其他</w:t>
      </w:r>
    </w:p>
    <w:p w:rsidR="008B5D11" w:rsidRDefault="00C54D9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无其他说明内容。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黑体"/>
          <w:bCs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lastRenderedPageBreak/>
        <w:t>六、项目评价工作情况</w:t>
      </w:r>
    </w:p>
    <w:p w:rsidR="008B5D11" w:rsidRDefault="00C54D9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城关乡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切实加强财务管理，强化财务监督，增强法纪观念，遵守规章制度。为保证财务管理工作规范有序进行，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修改完善了相关财务管理的制度、规定，及时调整充实乡财经工作领导小组，不断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 w:rsidR="008B5D11" w:rsidRDefault="00C54D94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七、附表</w:t>
      </w:r>
    </w:p>
    <w:p w:rsidR="008B5D11" w:rsidRDefault="00C54D94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《项目支出绩效目标自评表》</w:t>
      </w:r>
    </w:p>
    <w:sectPr w:rsidR="008B5D11" w:rsidSect="008B5D11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D94" w:rsidRDefault="00C54D94" w:rsidP="008B5D11">
      <w:r>
        <w:separator/>
      </w:r>
    </w:p>
  </w:endnote>
  <w:endnote w:type="continuationSeparator" w:id="0">
    <w:p w:rsidR="00C54D94" w:rsidRDefault="00C54D94" w:rsidP="008B5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D11" w:rsidRDefault="008B5D11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C54D9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B5D11" w:rsidRDefault="008B5D1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D11" w:rsidRDefault="008B5D11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C54D9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60004">
      <w:rPr>
        <w:rStyle w:val="ab"/>
        <w:noProof/>
      </w:rPr>
      <w:t>2</w:t>
    </w:r>
    <w:r>
      <w:rPr>
        <w:rStyle w:val="ab"/>
      </w:rPr>
      <w:fldChar w:fldCharType="end"/>
    </w:r>
  </w:p>
  <w:p w:rsidR="008B5D11" w:rsidRDefault="008B5D11">
    <w:pPr>
      <w:pStyle w:val="a5"/>
      <w:jc w:val="center"/>
    </w:pPr>
  </w:p>
  <w:p w:rsidR="008B5D11" w:rsidRDefault="008B5D1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D94" w:rsidRDefault="00C54D94" w:rsidP="008B5D11">
      <w:r>
        <w:separator/>
      </w:r>
    </w:p>
  </w:footnote>
  <w:footnote w:type="continuationSeparator" w:id="0">
    <w:p w:rsidR="00C54D94" w:rsidRDefault="00C54D94" w:rsidP="008B5D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D11" w:rsidRDefault="008B5D11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067A2"/>
    <w:rsid w:val="000373D6"/>
    <w:rsid w:val="0004796C"/>
    <w:rsid w:val="00083C3E"/>
    <w:rsid w:val="00083EEE"/>
    <w:rsid w:val="00093A1E"/>
    <w:rsid w:val="000B2567"/>
    <w:rsid w:val="000B4D49"/>
    <w:rsid w:val="0012006C"/>
    <w:rsid w:val="0012208E"/>
    <w:rsid w:val="00135256"/>
    <w:rsid w:val="00137CB3"/>
    <w:rsid w:val="0014161B"/>
    <w:rsid w:val="001A4E1F"/>
    <w:rsid w:val="001A57B9"/>
    <w:rsid w:val="001C3847"/>
    <w:rsid w:val="001D0FBA"/>
    <w:rsid w:val="001F3031"/>
    <w:rsid w:val="001F56A4"/>
    <w:rsid w:val="00210A26"/>
    <w:rsid w:val="00212859"/>
    <w:rsid w:val="00223C9E"/>
    <w:rsid w:val="00257C8A"/>
    <w:rsid w:val="00264B9F"/>
    <w:rsid w:val="002A2532"/>
    <w:rsid w:val="002A2D76"/>
    <w:rsid w:val="002C7C64"/>
    <w:rsid w:val="002E36EA"/>
    <w:rsid w:val="002F7D36"/>
    <w:rsid w:val="00342C64"/>
    <w:rsid w:val="003573F9"/>
    <w:rsid w:val="00357631"/>
    <w:rsid w:val="00365250"/>
    <w:rsid w:val="0036624C"/>
    <w:rsid w:val="00385849"/>
    <w:rsid w:val="003978FE"/>
    <w:rsid w:val="003B015C"/>
    <w:rsid w:val="00420DF1"/>
    <w:rsid w:val="004222EE"/>
    <w:rsid w:val="00462747"/>
    <w:rsid w:val="004C1823"/>
    <w:rsid w:val="0050167F"/>
    <w:rsid w:val="00514506"/>
    <w:rsid w:val="005162F1"/>
    <w:rsid w:val="00516E80"/>
    <w:rsid w:val="005269C7"/>
    <w:rsid w:val="00534021"/>
    <w:rsid w:val="00535153"/>
    <w:rsid w:val="00543577"/>
    <w:rsid w:val="00546602"/>
    <w:rsid w:val="0057141E"/>
    <w:rsid w:val="00575CFE"/>
    <w:rsid w:val="00583AFC"/>
    <w:rsid w:val="00592D09"/>
    <w:rsid w:val="005D3BB0"/>
    <w:rsid w:val="006020B7"/>
    <w:rsid w:val="006122E6"/>
    <w:rsid w:val="00625FCE"/>
    <w:rsid w:val="00652607"/>
    <w:rsid w:val="00675D58"/>
    <w:rsid w:val="00687A84"/>
    <w:rsid w:val="006F2E6D"/>
    <w:rsid w:val="0070188C"/>
    <w:rsid w:val="0070406B"/>
    <w:rsid w:val="007218B8"/>
    <w:rsid w:val="00755C6A"/>
    <w:rsid w:val="00777EF9"/>
    <w:rsid w:val="00785FDE"/>
    <w:rsid w:val="007A0351"/>
    <w:rsid w:val="007A14BC"/>
    <w:rsid w:val="007A7564"/>
    <w:rsid w:val="007B2DF0"/>
    <w:rsid w:val="007B7B70"/>
    <w:rsid w:val="007C1025"/>
    <w:rsid w:val="007E6845"/>
    <w:rsid w:val="007F5F8A"/>
    <w:rsid w:val="00826CA1"/>
    <w:rsid w:val="00835B7F"/>
    <w:rsid w:val="00855E3A"/>
    <w:rsid w:val="00897D37"/>
    <w:rsid w:val="008B5D11"/>
    <w:rsid w:val="008B7E88"/>
    <w:rsid w:val="008D7967"/>
    <w:rsid w:val="00921085"/>
    <w:rsid w:val="00922CB9"/>
    <w:rsid w:val="009350F7"/>
    <w:rsid w:val="00961D24"/>
    <w:rsid w:val="00982254"/>
    <w:rsid w:val="009B526F"/>
    <w:rsid w:val="009C1AFD"/>
    <w:rsid w:val="009C7329"/>
    <w:rsid w:val="00A04088"/>
    <w:rsid w:val="00A109D3"/>
    <w:rsid w:val="00A26421"/>
    <w:rsid w:val="00A4293B"/>
    <w:rsid w:val="00A83BD5"/>
    <w:rsid w:val="00A977DF"/>
    <w:rsid w:val="00AC1C1C"/>
    <w:rsid w:val="00AE25E2"/>
    <w:rsid w:val="00AE6A23"/>
    <w:rsid w:val="00B06CA5"/>
    <w:rsid w:val="00B14E9A"/>
    <w:rsid w:val="00B41F61"/>
    <w:rsid w:val="00B55332"/>
    <w:rsid w:val="00B64C16"/>
    <w:rsid w:val="00B86E8C"/>
    <w:rsid w:val="00BE1A00"/>
    <w:rsid w:val="00BE48BD"/>
    <w:rsid w:val="00BE52C0"/>
    <w:rsid w:val="00C014CA"/>
    <w:rsid w:val="00C224E4"/>
    <w:rsid w:val="00C22CF0"/>
    <w:rsid w:val="00C37319"/>
    <w:rsid w:val="00C54D94"/>
    <w:rsid w:val="00C56C72"/>
    <w:rsid w:val="00CA6457"/>
    <w:rsid w:val="00CC6E4D"/>
    <w:rsid w:val="00CF0E72"/>
    <w:rsid w:val="00D17F2E"/>
    <w:rsid w:val="00D46194"/>
    <w:rsid w:val="00D60004"/>
    <w:rsid w:val="00D8687D"/>
    <w:rsid w:val="00DA4010"/>
    <w:rsid w:val="00DA602C"/>
    <w:rsid w:val="00DE62AE"/>
    <w:rsid w:val="00E01293"/>
    <w:rsid w:val="00E027D1"/>
    <w:rsid w:val="00E13064"/>
    <w:rsid w:val="00E23175"/>
    <w:rsid w:val="00E43E16"/>
    <w:rsid w:val="00E769FE"/>
    <w:rsid w:val="00EA2CBE"/>
    <w:rsid w:val="00EE6224"/>
    <w:rsid w:val="00F32FEE"/>
    <w:rsid w:val="00F50E09"/>
    <w:rsid w:val="00F53E69"/>
    <w:rsid w:val="00F71041"/>
    <w:rsid w:val="00F72033"/>
    <w:rsid w:val="00F83F2D"/>
    <w:rsid w:val="0465231D"/>
    <w:rsid w:val="09E94741"/>
    <w:rsid w:val="0ED72759"/>
    <w:rsid w:val="0F6A6B1C"/>
    <w:rsid w:val="1EBA02D4"/>
    <w:rsid w:val="298820D9"/>
    <w:rsid w:val="2CDE5E92"/>
    <w:rsid w:val="2F8A227C"/>
    <w:rsid w:val="37AB5386"/>
    <w:rsid w:val="47B17686"/>
    <w:rsid w:val="49EC67EB"/>
    <w:rsid w:val="4ED40108"/>
    <w:rsid w:val="4F9D2EEC"/>
    <w:rsid w:val="7F265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semiHidden="0" w:unhideWhenUsed="0"/>
    <w:lsdException w:name="footer" w:semiHidden="0" w:unhideWhenUsed="0"/>
    <w:lsdException w:name="index heading" w:locked="1"/>
    <w:lsdException w:name="caption" w:locked="1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unhideWhenUsed="0" w:qFormat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unhideWhenUsed="0"/>
    <w:lsdException w:name="Plain Text" w:locked="1"/>
    <w:lsdException w:name="E-mail Signature" w:locked="1"/>
    <w:lsdException w:name="Normal (Web)" w:semiHidden="0" w:unhideWhenUsed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nhideWhenUsed="0"/>
    <w:lsdException w:name="Table Grid" w:locked="1" w:semiHidden="0" w:uiPriority="59" w:unhideWhenUsed="0"/>
    <w:lsdException w:name="Table Theme" w:locked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D1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8B5D11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8B5D11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8B5D11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8B5D11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8B5D11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8B5D11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8B5D11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8B5D11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8B5D11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rsid w:val="008B5D11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rsid w:val="008B5D11"/>
    <w:rPr>
      <w:sz w:val="18"/>
      <w:szCs w:val="18"/>
    </w:rPr>
  </w:style>
  <w:style w:type="paragraph" w:styleId="a5">
    <w:name w:val="footer"/>
    <w:basedOn w:val="a"/>
    <w:link w:val="Char1"/>
    <w:uiPriority w:val="99"/>
    <w:rsid w:val="008B5D1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rsid w:val="008B5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8B5D11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a8">
    <w:name w:val="Normal (Web)"/>
    <w:basedOn w:val="a"/>
    <w:uiPriority w:val="99"/>
    <w:rsid w:val="008B5D11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rsid w:val="008B5D11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a">
    <w:name w:val="Strong"/>
    <w:basedOn w:val="a0"/>
    <w:uiPriority w:val="99"/>
    <w:qFormat/>
    <w:rsid w:val="008B5D11"/>
    <w:rPr>
      <w:rFonts w:cs="Times New Roman"/>
      <w:b/>
      <w:bCs/>
    </w:rPr>
  </w:style>
  <w:style w:type="character" w:styleId="ab">
    <w:name w:val="page number"/>
    <w:basedOn w:val="a0"/>
    <w:uiPriority w:val="99"/>
    <w:qFormat/>
    <w:locked/>
    <w:rsid w:val="008B5D11"/>
    <w:rPr>
      <w:rFonts w:cs="Times New Roman"/>
    </w:rPr>
  </w:style>
  <w:style w:type="character" w:styleId="ac">
    <w:name w:val="Emphasis"/>
    <w:basedOn w:val="a0"/>
    <w:uiPriority w:val="99"/>
    <w:qFormat/>
    <w:rsid w:val="008B5D11"/>
    <w:rPr>
      <w:rFonts w:ascii="Calibri" w:hAnsi="Calibri" w:cs="Times New Roman"/>
      <w:b/>
      <w:i/>
      <w:iCs/>
    </w:rPr>
  </w:style>
  <w:style w:type="character" w:customStyle="1" w:styleId="1Char">
    <w:name w:val="标题 1 Char"/>
    <w:basedOn w:val="a0"/>
    <w:link w:val="1"/>
    <w:uiPriority w:val="99"/>
    <w:qFormat/>
    <w:locked/>
    <w:rsid w:val="008B5D11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qFormat/>
    <w:locked/>
    <w:rsid w:val="008B5D11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qFormat/>
    <w:locked/>
    <w:rsid w:val="008B5D11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qFormat/>
    <w:locked/>
    <w:rsid w:val="008B5D11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qFormat/>
    <w:locked/>
    <w:rsid w:val="008B5D11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qFormat/>
    <w:locked/>
    <w:rsid w:val="008B5D11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locked/>
    <w:rsid w:val="008B5D11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locked/>
    <w:rsid w:val="008B5D11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qFormat/>
    <w:locked/>
    <w:rsid w:val="008B5D11"/>
    <w:rPr>
      <w:rFonts w:ascii="Cambria" w:eastAsia="宋体" w:hAnsi="Cambria" w:cs="Times New Roman"/>
    </w:rPr>
  </w:style>
  <w:style w:type="character" w:customStyle="1" w:styleId="Char">
    <w:name w:val="文档结构图 Char"/>
    <w:basedOn w:val="a0"/>
    <w:link w:val="a3"/>
    <w:uiPriority w:val="99"/>
    <w:semiHidden/>
    <w:locked/>
    <w:rsid w:val="008B5D11"/>
    <w:rPr>
      <w:rFonts w:ascii="宋体" w:eastAsia="宋体" w:hAnsi="Times New Roman" w:cs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8B5D11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8B5D11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8B5D11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3">
    <w:name w:val="副标题 Char"/>
    <w:basedOn w:val="a0"/>
    <w:link w:val="a7"/>
    <w:uiPriority w:val="99"/>
    <w:locked/>
    <w:rsid w:val="008B5D11"/>
    <w:rPr>
      <w:rFonts w:ascii="Cambria" w:eastAsia="宋体" w:hAnsi="Cambria" w:cs="Times New Roman"/>
      <w:sz w:val="24"/>
      <w:szCs w:val="24"/>
    </w:rPr>
  </w:style>
  <w:style w:type="character" w:customStyle="1" w:styleId="Char4">
    <w:name w:val="标题 Char"/>
    <w:basedOn w:val="a0"/>
    <w:link w:val="a9"/>
    <w:uiPriority w:val="99"/>
    <w:locked/>
    <w:rsid w:val="008B5D11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No Spacing"/>
    <w:basedOn w:val="a"/>
    <w:uiPriority w:val="99"/>
    <w:qFormat/>
    <w:rsid w:val="008B5D11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e">
    <w:name w:val="List Paragraph"/>
    <w:basedOn w:val="a"/>
    <w:uiPriority w:val="99"/>
    <w:qFormat/>
    <w:rsid w:val="008B5D11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f">
    <w:name w:val="Quote"/>
    <w:basedOn w:val="a"/>
    <w:next w:val="a"/>
    <w:link w:val="Char5"/>
    <w:uiPriority w:val="99"/>
    <w:qFormat/>
    <w:rsid w:val="008B5D11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0"/>
    <w:link w:val="af"/>
    <w:uiPriority w:val="99"/>
    <w:qFormat/>
    <w:locked/>
    <w:rsid w:val="008B5D11"/>
    <w:rPr>
      <w:rFonts w:cs="Times New Roman"/>
      <w:i/>
      <w:sz w:val="24"/>
      <w:szCs w:val="24"/>
    </w:rPr>
  </w:style>
  <w:style w:type="paragraph" w:styleId="af0">
    <w:name w:val="Intense Quote"/>
    <w:basedOn w:val="a"/>
    <w:next w:val="a"/>
    <w:link w:val="Char6"/>
    <w:uiPriority w:val="99"/>
    <w:qFormat/>
    <w:rsid w:val="008B5D11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0"/>
    <w:uiPriority w:val="99"/>
    <w:qFormat/>
    <w:locked/>
    <w:rsid w:val="008B5D11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rsid w:val="008B5D11"/>
    <w:rPr>
      <w:i/>
      <w:color w:val="5A5A5A"/>
    </w:rPr>
  </w:style>
  <w:style w:type="character" w:customStyle="1" w:styleId="IntenseEmphasis1">
    <w:name w:val="Intense Emphasis1"/>
    <w:basedOn w:val="a0"/>
    <w:uiPriority w:val="99"/>
    <w:rsid w:val="008B5D11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0"/>
    <w:uiPriority w:val="99"/>
    <w:rsid w:val="008B5D11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0"/>
    <w:uiPriority w:val="99"/>
    <w:rsid w:val="008B5D11"/>
    <w:rPr>
      <w:rFonts w:cs="Times New Roman"/>
      <w:b/>
      <w:sz w:val="24"/>
      <w:u w:val="single"/>
    </w:rPr>
  </w:style>
  <w:style w:type="character" w:customStyle="1" w:styleId="BookTitle1">
    <w:name w:val="Book Title1"/>
    <w:basedOn w:val="a0"/>
    <w:uiPriority w:val="99"/>
    <w:rsid w:val="008B5D11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rsid w:val="008B5D11"/>
    <w:pPr>
      <w:outlineLvl w:val="9"/>
    </w:pPr>
    <w:rPr>
      <w:lang w:eastAsia="en-US"/>
    </w:rPr>
  </w:style>
  <w:style w:type="paragraph" w:customStyle="1" w:styleId="Af1">
    <w:name w:val="正文 A"/>
    <w:uiPriority w:val="99"/>
    <w:rsid w:val="008B5D11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p0">
    <w:name w:val="p0"/>
    <w:basedOn w:val="a"/>
    <w:uiPriority w:val="99"/>
    <w:rsid w:val="008B5D11"/>
    <w:pPr>
      <w:widowControl/>
    </w:pPr>
    <w:rPr>
      <w:rFonts w:ascii="Calibri" w:hAnsi="Calibri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305</Words>
  <Characters>1745</Characters>
  <Application>Microsoft Office Word</Application>
  <DocSecurity>0</DocSecurity>
  <Lines>14</Lines>
  <Paragraphs>4</Paragraphs>
  <ScaleCrop>false</ScaleCrop>
  <Company>微软中国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新疆财政支出绩效自评报告</dc:title>
  <dc:creator>赵 恺（预算处）</dc:creator>
  <cp:lastModifiedBy>USER</cp:lastModifiedBy>
  <cp:revision>11</cp:revision>
  <cp:lastPrinted>2018-12-17T10:15:00Z</cp:lastPrinted>
  <dcterms:created xsi:type="dcterms:W3CDTF">2019-01-30T03:41:00Z</dcterms:created>
  <dcterms:modified xsi:type="dcterms:W3CDTF">2019-09-19T02:32:00Z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